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07C05" w14:textId="77777777" w:rsidR="009A6BC0" w:rsidRDefault="009E6204">
      <w:pPr>
        <w:pStyle w:val="afc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Изоспан </w:t>
      </w:r>
      <w:r>
        <w:rPr>
          <w:b/>
          <w:bCs/>
          <w:sz w:val="28"/>
          <w:szCs w:val="28"/>
          <w:lang w:val="en-US"/>
        </w:rPr>
        <w:t>PL</w:t>
      </w:r>
    </w:p>
    <w:p w14:paraId="53729339" w14:textId="77777777" w:rsidR="009A6BC0" w:rsidRDefault="009E6204">
      <w:pPr>
        <w:pStyle w:val="afc"/>
      </w:pPr>
      <w:r>
        <w:rPr>
          <w:rFonts w:cstheme="minorHAnsi"/>
          <w:color w:val="333333"/>
          <w:shd w:val="clear" w:color="auto" w:fill="FFFFFF"/>
        </w:rPr>
        <w:t>односторонняя соединительная лента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hyperlink r:id="rId7" w:tooltip="https://isospan.gexa.ru/products/soedinitelnye-lenty/izospan-pl/" w:history="1">
        <w:r>
          <w:rPr>
            <w:rStyle w:val="af9"/>
            <w:rFonts w:ascii="Arial" w:hAnsi="Arial" w:cs="Arial"/>
            <w:color w:val="FFFFFF"/>
            <w:shd w:val="clear" w:color="auto" w:fill="FFFFFF"/>
          </w:rPr>
          <w:t>https://isospan.gexa.ru/products/soedinitelnye-lenty/izospan-pl/</w:t>
        </w:r>
      </w:hyperlink>
    </w:p>
    <w:p w14:paraId="6D86CF84" w14:textId="77777777" w:rsidR="009A6BC0" w:rsidRDefault="009E6204">
      <w:pPr>
        <w:pStyle w:val="afc"/>
      </w:pPr>
      <w:r>
        <w:rPr>
          <w:b/>
          <w:bCs/>
        </w:rPr>
        <w:t>Назначение:</w:t>
      </w:r>
      <w:r>
        <w:t xml:space="preserve"> герметизация и скрепление </w:t>
      </w:r>
      <w:proofErr w:type="spellStart"/>
      <w:r>
        <w:t>нахл</w:t>
      </w:r>
      <w:r>
        <w:t>ёстов</w:t>
      </w:r>
      <w:proofErr w:type="spellEnd"/>
      <w:r>
        <w:t xml:space="preserve"> полотен пароизоляции «Изоспан»</w:t>
      </w:r>
    </w:p>
    <w:p w14:paraId="67D3E4AD" w14:textId="77777777" w:rsidR="009A6BC0" w:rsidRDefault="009A6BC0">
      <w:pPr>
        <w:pStyle w:val="afc"/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231"/>
        <w:gridCol w:w="5225"/>
      </w:tblGrid>
      <w:tr w:rsidR="009A6BC0" w14:paraId="4C080FF4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46F8A613" w14:textId="77777777" w:rsidR="009A6BC0" w:rsidRDefault="009E6204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9A6BC0" w14:paraId="35074879" w14:textId="77777777">
        <w:trPr>
          <w:trHeight w:val="397"/>
        </w:trPr>
        <w:tc>
          <w:tcPr>
            <w:tcW w:w="5353" w:type="dxa"/>
            <w:vAlign w:val="center"/>
          </w:tcPr>
          <w:p w14:paraId="6C58D071" w14:textId="77777777" w:rsidR="009A6BC0" w:rsidRDefault="009E6204">
            <w:pPr>
              <w:rPr>
                <w:rFonts w:cstheme="minorHAnsi"/>
                <w:color w:val="000000"/>
                <w:sz w:val="21"/>
                <w:szCs w:val="21"/>
                <w:u w:val="single"/>
                <w:lang w:val="en-US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Ширина</w:t>
            </w:r>
          </w:p>
        </w:tc>
        <w:tc>
          <w:tcPr>
            <w:tcW w:w="5329" w:type="dxa"/>
            <w:vAlign w:val="center"/>
          </w:tcPr>
          <w:p w14:paraId="26415FDC" w14:textId="77777777" w:rsidR="009A6BC0" w:rsidRDefault="009E620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  <w:lang w:val="en-US"/>
              </w:rPr>
              <w:t>50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мм</w:t>
            </w:r>
          </w:p>
        </w:tc>
      </w:tr>
      <w:tr w:rsidR="009A6BC0" w14:paraId="7D5FDA3A" w14:textId="77777777">
        <w:trPr>
          <w:trHeight w:val="39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737423B8" w14:textId="77777777" w:rsidR="009A6BC0" w:rsidRDefault="009E6204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Длина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vAlign w:val="center"/>
          </w:tcPr>
          <w:p w14:paraId="498B3AE9" w14:textId="77777777" w:rsidR="009A6BC0" w:rsidRDefault="009E620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  <w:lang w:val="en-US"/>
              </w:rPr>
              <w:t xml:space="preserve">25 </w:t>
            </w:r>
            <w:proofErr w:type="spellStart"/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м.п</w:t>
            </w:r>
            <w:proofErr w:type="spellEnd"/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9A6BC0" w14:paraId="65B8F629" w14:textId="77777777">
        <w:trPr>
          <w:trHeight w:val="39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6143DE40" w14:textId="77777777" w:rsidR="009A6BC0" w:rsidRDefault="009E6204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Защитный слой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vAlign w:val="center"/>
          </w:tcPr>
          <w:p w14:paraId="03B22EC5" w14:textId="77777777" w:rsidR="009A6BC0" w:rsidRDefault="009E6204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силиконизированная</w:t>
            </w:r>
            <w:proofErr w:type="spellEnd"/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 xml:space="preserve"> бумага</w:t>
            </w:r>
          </w:p>
        </w:tc>
      </w:tr>
      <w:tr w:rsidR="009A6BC0" w14:paraId="38D9A720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03C85E63" w14:textId="77777777" w:rsidR="009A6BC0" w:rsidRDefault="009E6204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Характеристики</w:t>
            </w:r>
          </w:p>
        </w:tc>
      </w:tr>
      <w:tr w:rsidR="009A6BC0" w14:paraId="7B8A2A4C" w14:textId="77777777">
        <w:trPr>
          <w:trHeight w:val="397"/>
        </w:trPr>
        <w:tc>
          <w:tcPr>
            <w:tcW w:w="5353" w:type="dxa"/>
            <w:vAlign w:val="center"/>
          </w:tcPr>
          <w:p w14:paraId="10ED4215" w14:textId="77777777" w:rsidR="009A6BC0" w:rsidRDefault="009E6204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Состав основы</w:t>
            </w:r>
          </w:p>
        </w:tc>
        <w:tc>
          <w:tcPr>
            <w:tcW w:w="5329" w:type="dxa"/>
            <w:vAlign w:val="center"/>
          </w:tcPr>
          <w:p w14:paraId="790CCFBB" w14:textId="77777777" w:rsidR="009A6BC0" w:rsidRDefault="009E620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полипропилен</w:t>
            </w:r>
          </w:p>
        </w:tc>
      </w:tr>
      <w:tr w:rsidR="009A6BC0" w14:paraId="599FF2F9" w14:textId="77777777">
        <w:trPr>
          <w:trHeight w:val="397"/>
        </w:trPr>
        <w:tc>
          <w:tcPr>
            <w:tcW w:w="5353" w:type="dxa"/>
            <w:vAlign w:val="center"/>
          </w:tcPr>
          <w:p w14:paraId="7E859F11" w14:textId="77777777" w:rsidR="009A6BC0" w:rsidRDefault="009E6204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Состав клеевого слоя</w:t>
            </w:r>
          </w:p>
        </w:tc>
        <w:tc>
          <w:tcPr>
            <w:tcW w:w="5329" w:type="dxa"/>
            <w:vAlign w:val="center"/>
          </w:tcPr>
          <w:p w14:paraId="673439F2" w14:textId="77777777" w:rsidR="009A6BC0" w:rsidRDefault="009E620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акрил</w:t>
            </w:r>
          </w:p>
        </w:tc>
      </w:tr>
      <w:tr w:rsidR="004F6C59" w14:paraId="64183A71" w14:textId="77777777">
        <w:trPr>
          <w:trHeight w:val="397"/>
        </w:trPr>
        <w:tc>
          <w:tcPr>
            <w:tcW w:w="5353" w:type="dxa"/>
            <w:vAlign w:val="center"/>
          </w:tcPr>
          <w:p w14:paraId="0AD34FE4" w14:textId="08AA139E" w:rsidR="004F6C59" w:rsidRPr="004F6C59" w:rsidRDefault="004F6C59">
            <w:pP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4F6C59"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highlight w:val="yellow"/>
                <w:lang w:eastAsia="ru-RU"/>
              </w:rPr>
              <w:t>Каркас клеевого слоя</w:t>
            </w:r>
          </w:p>
        </w:tc>
        <w:tc>
          <w:tcPr>
            <w:tcW w:w="5329" w:type="dxa"/>
            <w:vAlign w:val="center"/>
          </w:tcPr>
          <w:p w14:paraId="67AC9D37" w14:textId="0485DC73" w:rsidR="004F6C59" w:rsidRPr="004F6C59" w:rsidRDefault="004F6C59">
            <w:pPr>
              <w:jc w:val="center"/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4F6C5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ru-RU"/>
              </w:rPr>
              <w:t>сетка на основе полиэстера</w:t>
            </w:r>
            <w:bookmarkStart w:id="0" w:name="_GoBack"/>
            <w:bookmarkEnd w:id="0"/>
          </w:p>
        </w:tc>
      </w:tr>
      <w:tr w:rsidR="009A6BC0" w14:paraId="3E34D88F" w14:textId="77777777">
        <w:trPr>
          <w:trHeight w:val="397"/>
        </w:trPr>
        <w:tc>
          <w:tcPr>
            <w:tcW w:w="5353" w:type="dxa"/>
            <w:vAlign w:val="center"/>
          </w:tcPr>
          <w:p w14:paraId="6839102C" w14:textId="77777777" w:rsidR="009A6BC0" w:rsidRDefault="009E6204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Температурная устойчивость</w:t>
            </w:r>
          </w:p>
        </w:tc>
        <w:tc>
          <w:tcPr>
            <w:tcW w:w="5329" w:type="dxa"/>
            <w:vAlign w:val="center"/>
          </w:tcPr>
          <w:p w14:paraId="702E6064" w14:textId="77777777" w:rsidR="009A6BC0" w:rsidRDefault="009E620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от -40°С до +80°С</w:t>
            </w:r>
          </w:p>
        </w:tc>
      </w:tr>
      <w:tr w:rsidR="009A6BC0" w14:paraId="2B58034B" w14:textId="77777777">
        <w:trPr>
          <w:trHeight w:val="397"/>
        </w:trPr>
        <w:tc>
          <w:tcPr>
            <w:tcW w:w="5353" w:type="dxa"/>
            <w:vAlign w:val="center"/>
          </w:tcPr>
          <w:p w14:paraId="0C64C616" w14:textId="77777777" w:rsidR="009A6BC0" w:rsidRDefault="009E6204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Температура монтажа</w:t>
            </w:r>
          </w:p>
        </w:tc>
        <w:tc>
          <w:tcPr>
            <w:tcW w:w="5329" w:type="dxa"/>
            <w:vAlign w:val="center"/>
          </w:tcPr>
          <w:p w14:paraId="110FEF32" w14:textId="77777777" w:rsidR="009A6BC0" w:rsidRDefault="009E6204">
            <w:pPr>
              <w:jc w:val="center"/>
              <w:rPr>
                <w:rFonts w:cstheme="minorHAnsi"/>
                <w:color w:val="000000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не ниже +15°С</w:t>
            </w:r>
          </w:p>
        </w:tc>
      </w:tr>
    </w:tbl>
    <w:p w14:paraId="6A831B93" w14:textId="77777777" w:rsidR="009A6BC0" w:rsidRDefault="009A6BC0">
      <w:pPr>
        <w:pStyle w:val="afc"/>
      </w:pPr>
    </w:p>
    <w:sectPr w:rsidR="009A6B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42CCB" w14:textId="77777777" w:rsidR="009E6204" w:rsidRDefault="009E6204">
      <w:pPr>
        <w:spacing w:after="0" w:line="240" w:lineRule="auto"/>
      </w:pPr>
      <w:r>
        <w:separator/>
      </w:r>
    </w:p>
  </w:endnote>
  <w:endnote w:type="continuationSeparator" w:id="0">
    <w:p w14:paraId="0CE0E610" w14:textId="77777777" w:rsidR="009E6204" w:rsidRDefault="009E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594CC" w14:textId="77777777" w:rsidR="009E6204" w:rsidRDefault="009E6204">
      <w:pPr>
        <w:spacing w:after="0" w:line="240" w:lineRule="auto"/>
      </w:pPr>
      <w:r>
        <w:separator/>
      </w:r>
    </w:p>
  </w:footnote>
  <w:footnote w:type="continuationSeparator" w:id="0">
    <w:p w14:paraId="23DD3529" w14:textId="77777777" w:rsidR="009E6204" w:rsidRDefault="009E6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38C4"/>
    <w:multiLevelType w:val="hybridMultilevel"/>
    <w:tmpl w:val="F41449A0"/>
    <w:lvl w:ilvl="0" w:tplc="019036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E398EE6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50818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F04202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46D9F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0A0F3D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0E05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38934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C9484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E4009B"/>
    <w:multiLevelType w:val="hybridMultilevel"/>
    <w:tmpl w:val="DA4425F6"/>
    <w:lvl w:ilvl="0" w:tplc="C9E4A44E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DB803D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D42F97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FEAC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D043C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CF2AB8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72046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523CE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82D6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654E7"/>
    <w:multiLevelType w:val="hybridMultilevel"/>
    <w:tmpl w:val="CB841B24"/>
    <w:lvl w:ilvl="0" w:tplc="9C4A41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7241B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4C7D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9E264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4ADB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70483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4637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AEE2E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4A01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B2CD9"/>
    <w:multiLevelType w:val="hybridMultilevel"/>
    <w:tmpl w:val="9B825EDE"/>
    <w:lvl w:ilvl="0" w:tplc="D6BEF3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F4B8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18E4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601A1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06827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DEA4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D4FA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744D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D83E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C5FC2"/>
    <w:multiLevelType w:val="hybridMultilevel"/>
    <w:tmpl w:val="BC7C95C6"/>
    <w:lvl w:ilvl="0" w:tplc="380EC3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5A4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C9C4C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B84E7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CEE9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78DD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C5204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EB866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A441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D0E79"/>
    <w:multiLevelType w:val="hybridMultilevel"/>
    <w:tmpl w:val="C3C86870"/>
    <w:lvl w:ilvl="0" w:tplc="EB4AF84C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451481E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1C2A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14E1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B58DB2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DEBC3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4CBB8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FCE82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54A33C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97E34"/>
    <w:multiLevelType w:val="hybridMultilevel"/>
    <w:tmpl w:val="D744F510"/>
    <w:lvl w:ilvl="0" w:tplc="2662F9A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D272EFE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34B3E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3A4D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8621D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12A272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906A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F8E054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9C60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D109E"/>
    <w:multiLevelType w:val="hybridMultilevel"/>
    <w:tmpl w:val="6F98A132"/>
    <w:lvl w:ilvl="0" w:tplc="A8A2F23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1D6CD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1566F4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5C2F2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BAB01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2A50B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26C31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A0113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1F622E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4A7161"/>
    <w:multiLevelType w:val="hybridMultilevel"/>
    <w:tmpl w:val="DE7CCD42"/>
    <w:lvl w:ilvl="0" w:tplc="1020104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CA78F93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0E23D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A38EB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3E6A1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C04B5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10A6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58294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8DA6A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1065E9"/>
    <w:multiLevelType w:val="hybridMultilevel"/>
    <w:tmpl w:val="BEA2ED7E"/>
    <w:lvl w:ilvl="0" w:tplc="A1547E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9A30B5F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CF61E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9804A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34A4B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9B4018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190C45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F81D5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A50EC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F67693"/>
    <w:multiLevelType w:val="hybridMultilevel"/>
    <w:tmpl w:val="8564B870"/>
    <w:lvl w:ilvl="0" w:tplc="52DE66C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DA26982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F86D0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8AB05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C4462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7AE6AF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B548FE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D40878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3E36F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2B473B"/>
    <w:multiLevelType w:val="hybridMultilevel"/>
    <w:tmpl w:val="CD9ED0C4"/>
    <w:lvl w:ilvl="0" w:tplc="6DA4909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E11A25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9A472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BB220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28C131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7CFD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D82C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2C637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886D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B16D23"/>
    <w:multiLevelType w:val="hybridMultilevel"/>
    <w:tmpl w:val="5B5C7178"/>
    <w:lvl w:ilvl="0" w:tplc="728CE50A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516851D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DCBA4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640855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00203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75EE60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B85E9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A6C67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9868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7D6FC4"/>
    <w:multiLevelType w:val="hybridMultilevel"/>
    <w:tmpl w:val="F216BF1A"/>
    <w:lvl w:ilvl="0" w:tplc="E536D35C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1242C15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AE40C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7690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26147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60CC3A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CA98F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6E102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3C673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245974"/>
    <w:multiLevelType w:val="hybridMultilevel"/>
    <w:tmpl w:val="133ADE4E"/>
    <w:lvl w:ilvl="0" w:tplc="0586223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492233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2AB2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01AC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6CBBC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6ED5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344FFC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65869C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145B6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F8054D"/>
    <w:multiLevelType w:val="hybridMultilevel"/>
    <w:tmpl w:val="F39410D0"/>
    <w:lvl w:ilvl="0" w:tplc="7B500D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4DE49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A66C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0291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04B7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38C51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8AE0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E9C9D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9963B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7"/>
  </w:num>
  <w:num w:numId="5">
    <w:abstractNumId w:val="2"/>
  </w:num>
  <w:num w:numId="6">
    <w:abstractNumId w:val="15"/>
  </w:num>
  <w:num w:numId="7">
    <w:abstractNumId w:val="10"/>
  </w:num>
  <w:num w:numId="8">
    <w:abstractNumId w:val="1"/>
  </w:num>
  <w:num w:numId="9">
    <w:abstractNumId w:val="11"/>
  </w:num>
  <w:num w:numId="10">
    <w:abstractNumId w:val="12"/>
  </w:num>
  <w:num w:numId="11">
    <w:abstractNumId w:val="8"/>
  </w:num>
  <w:num w:numId="12">
    <w:abstractNumId w:val="5"/>
  </w:num>
  <w:num w:numId="13">
    <w:abstractNumId w:val="13"/>
  </w:num>
  <w:num w:numId="14">
    <w:abstractNumId w:val="0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BC0"/>
    <w:rsid w:val="004F6C59"/>
    <w:rsid w:val="009A6BC0"/>
    <w:rsid w:val="009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8951"/>
  <w15:docId w15:val="{87638FA2-DAF2-4E7B-9F00-0D82D311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Pr>
      <w:b/>
      <w:bCs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</w:style>
  <w:style w:type="paragraph" w:styleId="afc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ospan.gexa.ru/products/soedinitelnye-lenty/izospan-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Admin</cp:lastModifiedBy>
  <cp:revision>2</cp:revision>
  <dcterms:created xsi:type="dcterms:W3CDTF">2026-01-20T09:40:00Z</dcterms:created>
  <dcterms:modified xsi:type="dcterms:W3CDTF">2026-01-20T09:40:00Z</dcterms:modified>
</cp:coreProperties>
</file>